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bookmarkStart w:id="0" w:name="_GoBack"/>
      <w:bookmarkEnd w:id="0"/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temelju članka 107. Zakona o odgoju i obrazovanju u osnovnoj i srednjoj školi (NN 87/08, 86/09, 92/10, 105/10, 90/11, 16/12, 86/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12, 94/13, 152/14, 7/17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="003B0AE9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98/19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),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Osnovna škola Malešnica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dana </w:t>
      </w:r>
      <w:r w:rsidR="005A54D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E658A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0371A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5A54D2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 w:rsidRP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listopada 2020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 godine raspisuje:</w:t>
      </w: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761981" w:rsidRPr="00F13650" w:rsidRDefault="00761981" w:rsidP="00033FBC">
      <w:pPr>
        <w:spacing w:before="150" w:after="150" w:line="240" w:lineRule="auto"/>
        <w:jc w:val="center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</w:p>
    <w:p w:rsidR="00033FBC" w:rsidRPr="00F13650" w:rsidRDefault="00033FBC" w:rsidP="00033FBC">
      <w:pPr>
        <w:spacing w:before="150" w:after="150" w:line="240" w:lineRule="auto"/>
        <w:jc w:val="center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N A T J E Č A J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  <w:t>za zasnivanje radnog odnosa</w:t>
      </w:r>
    </w:p>
    <w:p w:rsidR="00033FBC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1. NA ODREĐENO VRIJEME:</w:t>
      </w:r>
    </w:p>
    <w:p w:rsidR="00F13650" w:rsidRDefault="00CA09DA" w:rsidP="00033FBC">
      <w:pPr>
        <w:spacing w:before="150" w:after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-Učitelj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C6C7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razredne nastave</w:t>
      </w:r>
      <w:r w:rsidR="0069358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– puno radno vrijeme - </w:t>
      </w:r>
      <w:r w:rsidR="005A54D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4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0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sati </w:t>
      </w:r>
      <w:r w:rsidR="00243DA2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tjedno</w:t>
      </w:r>
    </w:p>
    <w:p w:rsidR="005A54D2" w:rsidRPr="00F13650" w:rsidRDefault="00F13650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   </w:t>
      </w:r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 – 1 izvršitelj</w:t>
      </w:r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/</w:t>
      </w:r>
      <w:proofErr w:type="spellStart"/>
      <w:r w:rsidR="00761981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ica</w:t>
      </w:r>
      <w:proofErr w:type="spellEnd"/>
      <w:r w:rsidR="00033FBC"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br/>
      </w:r>
    </w:p>
    <w:p w:rsidR="00243DA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UVJETI: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Osim općih uvjeta sukladno općim propisima o radu kandidati trebaju zadovoljiti i posebne uvjete propisane člankom 105. Zakona o odgoju i obrazovanju u osnovnoj i srednjoj školi (NN 87/08, 86/09, 92/10, 105/10, 90/11, 16/12, 86/12, 94/13, 152/14, 7/17.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, 68/18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) i Pravilnikom o stručnoj spremi i pedagoško – psihološkom obrazovanju učitelja i stručnih suradnika u osnovnom školstvu (NN 47/96 i 56/01.).</w:t>
      </w:r>
    </w:p>
    <w:p w:rsidR="005A54D2" w:rsidRPr="00F13650" w:rsidRDefault="00033FBC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Uz pismenu 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životopis i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prijavu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na natječaj kandidati su dužni priložiti: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1. dokaz o stručnoj spremi,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2. dokaz o stečenim pedagoški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m kompetencijama,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3. preslika domovnice </w:t>
      </w:r>
    </w:p>
    <w:p w:rsidR="00033FBC" w:rsidRPr="00F13650" w:rsidRDefault="005A54D2" w:rsidP="00033FBC">
      <w:pPr>
        <w:spacing w:before="150" w:after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4. 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elektronički zapis Hrvatskog zavoda za mirovinsko osiguranje</w:t>
      </w:r>
      <w:r w:rsidR="006145BB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5.</w:t>
      </w:r>
      <w:r w:rsidR="00033FBC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uvjerenje nadležnog suda da se protiv podnositelja prijave ne vodi kazneni postupak ili da je pod istragom za neko od kaznenih djela iz članka 106. Zakona o odgoju i obrazovanju u osnovnoj i srednjoj školi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</w:t>
      </w:r>
      <w:r w:rsidR="007E658A" w:rsidRPr="007E658A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 starije od dana objave natječaja</w:t>
      </w:r>
      <w:r w:rsidR="007E658A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 </w:t>
      </w:r>
      <w:hyperlink r:id="rId4" w:history="1">
        <w:r w:rsidRPr="00F13650">
          <w:rPr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https://branitelji.gov.hr/zaposljavanje-843/843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dodatne informacije o dokazima koji su potrebni za ostvarivanje prava prednosti pri zapošljavanju, potražiti na slijedećoj poveznici: </w:t>
      </w:r>
      <w:hyperlink r:id="rId5" w:history="1"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t>https://branitelji.gov.hr/UserDocsImages//NG/12%20Prosinac/Zapo%C5%A1ljavanje//POPIS%20DOKAZA%20ZA%20OSTVARIVANJE%20PRA</w:t>
        </w:r>
        <w:r w:rsidR="00761981" w:rsidRPr="00F13650">
          <w:rPr>
            <w:rStyle w:val="Hiperveza"/>
            <w:rFonts w:ascii="Arial" w:eastAsia="Times New Roman" w:hAnsi="Arial" w:cs="Arial"/>
            <w:color w:val="2C79B3"/>
            <w:sz w:val="28"/>
            <w:szCs w:val="28"/>
            <w:lang w:eastAsia="hr-HR"/>
          </w:rPr>
          <w:lastRenderedPageBreak/>
          <w:t>VA%20PRI%20ZAPO%C5%A0LJAVANJU.pdf</w:t>
        </w:r>
      </w:hyperlink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F13650" w:rsidRDefault="00033FB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Isprave se prilažu u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neovjerenom presliku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, a prije izbora kandidata predočit će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izvornik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Prijave s dokazima o ispunjavanju uvjeta dostaviti neposredno ili poštom u roku osam (8) dana od dana objave natječaja na mrežnoj stranici i oglasnoj ploči Hrvatskog zavoda za zapošljavanje, te na mrežnim stranicama škole, na adresu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</w:r>
    </w:p>
    <w:p w:rsidR="00761981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OSNOVNA ŠKOLA MALEŠNICA, </w:t>
      </w:r>
    </w:p>
    <w:p w:rsidR="00033FBC" w:rsidRPr="00F13650" w:rsidRDefault="001964DC" w:rsidP="00033FBC">
      <w:pPr>
        <w:spacing w:before="150" w:line="240" w:lineRule="auto"/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Ante Topića Mimare 36, 10090 Zagreb</w:t>
      </w:r>
    </w:p>
    <w:p w:rsidR="00F13650" w:rsidRDefault="00F13650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</w:p>
    <w:p w:rsidR="001964DC" w:rsidRPr="00F13650" w:rsidRDefault="001964DC" w:rsidP="001964D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 traje od 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</w:t>
      </w:r>
      <w:r w:rsidR="000371A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9</w:t>
      </w:r>
      <w:r w:rsidR="007E658A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.</w:t>
      </w:r>
      <w:r w:rsidR="000371A7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 – 27</w:t>
      </w:r>
      <w:r w:rsidRPr="00F13650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 xml:space="preserve">. </w:t>
      </w:r>
      <w:r w:rsidR="003B0AE9">
        <w:rPr>
          <w:rFonts w:ascii="Arial" w:eastAsia="Times New Roman" w:hAnsi="Arial" w:cs="Arial"/>
          <w:b/>
          <w:color w:val="4D5352"/>
          <w:sz w:val="28"/>
          <w:szCs w:val="28"/>
          <w:lang w:eastAsia="hr-HR"/>
        </w:rPr>
        <w:t>10. 2020.</w:t>
      </w:r>
    </w:p>
    <w:p w:rsidR="00243DA2" w:rsidRPr="00F13650" w:rsidRDefault="00033FBC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Natječajna dokumentacija se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vraćati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kandidatima.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 xml:space="preserve">Nepotpune i/ili nepravovremene prijave </w:t>
      </w:r>
      <w:r w:rsidRPr="00F13650">
        <w:rPr>
          <w:rFonts w:ascii="Arial" w:eastAsia="Times New Roman" w:hAnsi="Arial" w:cs="Arial"/>
          <w:color w:val="4D5352"/>
          <w:sz w:val="28"/>
          <w:szCs w:val="28"/>
          <w:u w:val="single"/>
          <w:lang w:eastAsia="hr-HR"/>
        </w:rPr>
        <w:t>neće se razmatrati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Prilikom zapošljavanja oba spola su u ravnopravnom položaju.</w:t>
      </w: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br/>
        <w:t>Rezultati natječaja bit će objav</w:t>
      </w:r>
      <w:r w:rsidR="00243DA2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ljeni na mrežnoj stranici škole.</w:t>
      </w:r>
    </w:p>
    <w:p w:rsidR="00761981" w:rsidRPr="00F13650" w:rsidRDefault="00243DA2" w:rsidP="00033FBC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KLASA: </w:t>
      </w:r>
      <w:r w:rsidR="00DB0827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 112-</w:t>
      </w:r>
      <w:r w:rsidR="00947C87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01/20-03/11</w:t>
      </w:r>
    </w:p>
    <w:p w:rsidR="00033FBC" w:rsidRPr="00F13650" w:rsidRDefault="003B0AE9" w:rsidP="00761981">
      <w:pPr>
        <w:spacing w:before="150" w:line="240" w:lineRule="auto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>
        <w:rPr>
          <w:rFonts w:ascii="Arial" w:eastAsia="Times New Roman" w:hAnsi="Arial" w:cs="Arial"/>
          <w:color w:val="4D5352"/>
          <w:sz w:val="28"/>
          <w:szCs w:val="28"/>
          <w:lang w:eastAsia="hr-HR"/>
        </w:rPr>
        <w:t>URBROJ: 251-317/02-20</w:t>
      </w:r>
      <w:r w:rsidR="00761981"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-1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 xml:space="preserve">Ravnatelj: </w:t>
      </w:r>
    </w:p>
    <w:p w:rsidR="00761981" w:rsidRPr="00F13650" w:rsidRDefault="00761981" w:rsidP="00761981">
      <w:pPr>
        <w:spacing w:before="150" w:line="240" w:lineRule="auto"/>
        <w:jc w:val="right"/>
        <w:rPr>
          <w:rFonts w:ascii="Arial" w:eastAsia="Times New Roman" w:hAnsi="Arial" w:cs="Arial"/>
          <w:color w:val="4D5352"/>
          <w:sz w:val="28"/>
          <w:szCs w:val="28"/>
          <w:lang w:eastAsia="hr-HR"/>
        </w:rPr>
      </w:pPr>
      <w:r w:rsidRPr="00F13650">
        <w:rPr>
          <w:rFonts w:ascii="Arial" w:eastAsia="Times New Roman" w:hAnsi="Arial" w:cs="Arial"/>
          <w:color w:val="4D5352"/>
          <w:sz w:val="28"/>
          <w:szCs w:val="28"/>
          <w:lang w:eastAsia="hr-HR"/>
        </w:rPr>
        <w:t>Boro Šarušić, prof.</w:t>
      </w:r>
    </w:p>
    <w:p w:rsidR="00570B1B" w:rsidRPr="00F13650" w:rsidRDefault="00570B1B">
      <w:pPr>
        <w:rPr>
          <w:sz w:val="28"/>
          <w:szCs w:val="28"/>
        </w:rPr>
      </w:pPr>
    </w:p>
    <w:sectPr w:rsidR="00570B1B" w:rsidRPr="00F13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BC"/>
    <w:rsid w:val="00033FBC"/>
    <w:rsid w:val="000371A7"/>
    <w:rsid w:val="000C6C79"/>
    <w:rsid w:val="001964DC"/>
    <w:rsid w:val="00243DA2"/>
    <w:rsid w:val="003B0AE9"/>
    <w:rsid w:val="003F1408"/>
    <w:rsid w:val="0052406E"/>
    <w:rsid w:val="00570B1B"/>
    <w:rsid w:val="005A54D2"/>
    <w:rsid w:val="006145BB"/>
    <w:rsid w:val="0069358C"/>
    <w:rsid w:val="006B7C56"/>
    <w:rsid w:val="0070147F"/>
    <w:rsid w:val="00740F4A"/>
    <w:rsid w:val="00761981"/>
    <w:rsid w:val="007E658A"/>
    <w:rsid w:val="00947C87"/>
    <w:rsid w:val="00C25CE7"/>
    <w:rsid w:val="00CA09DA"/>
    <w:rsid w:val="00DB0827"/>
    <w:rsid w:val="00DE5A1F"/>
    <w:rsid w:val="00E4646F"/>
    <w:rsid w:val="00F1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8DD28-8DB1-452C-B752-339CC49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5B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145BB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61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992">
              <w:marLeft w:val="0"/>
              <w:marRight w:val="0"/>
              <w:marTop w:val="0"/>
              <w:marBottom w:val="375"/>
              <w:divBdr>
                <w:top w:val="single" w:sz="6" w:space="0" w:color="E7E8E6"/>
                <w:left w:val="none" w:sz="0" w:space="0" w:color="auto"/>
                <w:bottom w:val="single" w:sz="6" w:space="0" w:color="E7E8E6"/>
                <w:right w:val="none" w:sz="0" w:space="0" w:color="auto"/>
              </w:divBdr>
              <w:divsChild>
                <w:div w:id="7693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65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8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4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19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0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2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Korisnik</cp:lastModifiedBy>
  <cp:revision>2</cp:revision>
  <cp:lastPrinted>2020-10-14T10:31:00Z</cp:lastPrinted>
  <dcterms:created xsi:type="dcterms:W3CDTF">2020-10-22T12:06:00Z</dcterms:created>
  <dcterms:modified xsi:type="dcterms:W3CDTF">2020-10-22T12:06:00Z</dcterms:modified>
</cp:coreProperties>
</file>