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1580B1AB" w14:textId="77777777" w:rsidTr="00FC61B7">
        <w:tc>
          <w:tcPr>
            <w:tcW w:w="741" w:type="dxa"/>
          </w:tcPr>
          <w:p w14:paraId="0DCBABD0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598B15A4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47CA0E91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2D9DB049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5056C" w14:paraId="0695BB09" w14:textId="77777777" w:rsidTr="00FC61B7">
        <w:tc>
          <w:tcPr>
            <w:tcW w:w="741" w:type="dxa"/>
          </w:tcPr>
          <w:p w14:paraId="052CBC19" w14:textId="77777777" w:rsidR="0065056C" w:rsidRDefault="000233B7">
            <w:r>
              <w:t>1.</w:t>
            </w:r>
          </w:p>
        </w:tc>
        <w:tc>
          <w:tcPr>
            <w:tcW w:w="3807" w:type="dxa"/>
          </w:tcPr>
          <w:p w14:paraId="2038CFCB" w14:textId="77777777" w:rsidR="0065056C" w:rsidRDefault="006E59A1">
            <w:r>
              <w:t>DIANA ŠOLTIĆ</w:t>
            </w:r>
          </w:p>
        </w:tc>
        <w:tc>
          <w:tcPr>
            <w:tcW w:w="2257" w:type="dxa"/>
          </w:tcPr>
          <w:p w14:paraId="3E8867E0" w14:textId="77777777" w:rsidR="0065056C" w:rsidRDefault="006E59A1">
            <w:r>
              <w:t>4</w:t>
            </w:r>
            <w:r w:rsidR="00FC61B7">
              <w:t>.11.2020.</w:t>
            </w:r>
          </w:p>
        </w:tc>
        <w:tc>
          <w:tcPr>
            <w:tcW w:w="2257" w:type="dxa"/>
          </w:tcPr>
          <w:p w14:paraId="1205E102" w14:textId="77777777" w:rsidR="0065056C" w:rsidRDefault="006E59A1">
            <w:r>
              <w:t>12,50</w:t>
            </w:r>
          </w:p>
        </w:tc>
      </w:tr>
      <w:tr w:rsidR="0065056C" w14:paraId="06B0BA03" w14:textId="77777777" w:rsidTr="00FC61B7">
        <w:tc>
          <w:tcPr>
            <w:tcW w:w="741" w:type="dxa"/>
          </w:tcPr>
          <w:p w14:paraId="3934E950" w14:textId="77777777" w:rsidR="0065056C" w:rsidRDefault="000233B7">
            <w:r>
              <w:t>2.</w:t>
            </w:r>
          </w:p>
        </w:tc>
        <w:tc>
          <w:tcPr>
            <w:tcW w:w="3807" w:type="dxa"/>
          </w:tcPr>
          <w:p w14:paraId="3DE77FE0" w14:textId="77777777" w:rsidR="0065056C" w:rsidRDefault="006E59A1">
            <w:r>
              <w:t>MAJA MIOČ</w:t>
            </w:r>
          </w:p>
        </w:tc>
        <w:tc>
          <w:tcPr>
            <w:tcW w:w="2257" w:type="dxa"/>
          </w:tcPr>
          <w:p w14:paraId="752177BC" w14:textId="77777777" w:rsidR="0065056C" w:rsidRDefault="006E59A1">
            <w:r>
              <w:t>4</w:t>
            </w:r>
            <w:r w:rsidR="00FC61B7">
              <w:t>.11.2020.</w:t>
            </w:r>
          </w:p>
        </w:tc>
        <w:tc>
          <w:tcPr>
            <w:tcW w:w="2257" w:type="dxa"/>
          </w:tcPr>
          <w:p w14:paraId="1FFB4C74" w14:textId="77777777" w:rsidR="0065056C" w:rsidRDefault="006E59A1">
            <w:r>
              <w:t>13,10</w:t>
            </w:r>
          </w:p>
        </w:tc>
      </w:tr>
      <w:tr w:rsidR="00D05F71" w14:paraId="5581B1CC" w14:textId="77777777" w:rsidTr="00FC61B7">
        <w:tc>
          <w:tcPr>
            <w:tcW w:w="741" w:type="dxa"/>
          </w:tcPr>
          <w:p w14:paraId="44DCBD96" w14:textId="77777777" w:rsidR="00D05F71" w:rsidRDefault="00D05F71" w:rsidP="00D05F71">
            <w:r>
              <w:t>3.</w:t>
            </w:r>
          </w:p>
        </w:tc>
        <w:tc>
          <w:tcPr>
            <w:tcW w:w="3807" w:type="dxa"/>
          </w:tcPr>
          <w:p w14:paraId="6361FBAE" w14:textId="77777777" w:rsidR="00D05F71" w:rsidRDefault="006E59A1" w:rsidP="00D05F71">
            <w:r>
              <w:t>IVA ŠIMOVIĆ</w:t>
            </w:r>
          </w:p>
        </w:tc>
        <w:tc>
          <w:tcPr>
            <w:tcW w:w="2257" w:type="dxa"/>
          </w:tcPr>
          <w:p w14:paraId="41013A65" w14:textId="77777777" w:rsidR="00D05F71" w:rsidRDefault="006E59A1" w:rsidP="00D05F71">
            <w:r>
              <w:t>4</w:t>
            </w:r>
            <w:r w:rsidR="00D05F71">
              <w:t>.11.2020.</w:t>
            </w:r>
          </w:p>
        </w:tc>
        <w:tc>
          <w:tcPr>
            <w:tcW w:w="2257" w:type="dxa"/>
          </w:tcPr>
          <w:p w14:paraId="672A1C04" w14:textId="77777777" w:rsidR="00D05F71" w:rsidRDefault="006E59A1" w:rsidP="00D05F71">
            <w:r>
              <w:t>14,10</w:t>
            </w:r>
          </w:p>
        </w:tc>
      </w:tr>
    </w:tbl>
    <w:p w14:paraId="6B8ED1F9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66A9" w14:textId="77777777" w:rsidR="008039AA" w:rsidRDefault="008039AA" w:rsidP="0065056C">
      <w:pPr>
        <w:spacing w:after="0" w:line="240" w:lineRule="auto"/>
      </w:pPr>
      <w:r>
        <w:separator/>
      </w:r>
    </w:p>
  </w:endnote>
  <w:endnote w:type="continuationSeparator" w:id="0">
    <w:p w14:paraId="77B00DC8" w14:textId="77777777" w:rsidR="008039AA" w:rsidRDefault="008039AA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83F1" w14:textId="77777777" w:rsidR="008039AA" w:rsidRDefault="008039AA" w:rsidP="0065056C">
      <w:pPr>
        <w:spacing w:after="0" w:line="240" w:lineRule="auto"/>
      </w:pPr>
      <w:r>
        <w:separator/>
      </w:r>
    </w:p>
  </w:footnote>
  <w:footnote w:type="continuationSeparator" w:id="0">
    <w:p w14:paraId="61C72B2B" w14:textId="77777777" w:rsidR="008039AA" w:rsidRDefault="008039AA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71DA" w14:textId="77777777" w:rsid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FE65A6">
      <w:rPr>
        <w:rFonts w:asciiTheme="majorHAnsi" w:hAnsiTheme="majorHAnsi" w:cstheme="majorHAnsi"/>
        <w:b/>
        <w:sz w:val="28"/>
        <w:szCs w:val="28"/>
      </w:rPr>
      <w:t xml:space="preserve">RADNO MJESTO UČITELJ/ICE </w:t>
    </w:r>
    <w:r w:rsidR="006E59A1">
      <w:rPr>
        <w:rFonts w:asciiTheme="majorHAnsi" w:hAnsiTheme="majorHAnsi" w:cstheme="majorHAnsi"/>
        <w:b/>
        <w:sz w:val="28"/>
        <w:szCs w:val="28"/>
      </w:rPr>
      <w:t>MATEMATIKE</w:t>
    </w:r>
    <w:r w:rsidRPr="0065056C">
      <w:rPr>
        <w:rFonts w:asciiTheme="majorHAnsi" w:hAnsiTheme="majorHAnsi" w:cstheme="majorHAnsi"/>
        <w:b/>
        <w:sz w:val="28"/>
        <w:szCs w:val="28"/>
      </w:rPr>
      <w:t xml:space="preserve"> -   14.10.-22.10.2020. </w:t>
    </w:r>
    <w:r w:rsidR="000233B7">
      <w:rPr>
        <w:rFonts w:asciiTheme="majorHAnsi" w:hAnsiTheme="majorHAnsi" w:cstheme="majorHAnsi"/>
        <w:b/>
        <w:sz w:val="28"/>
        <w:szCs w:val="28"/>
      </w:rPr>
      <w:t xml:space="preserve">  I TERMINI TESTIRANJA KANDIDATA</w:t>
    </w:r>
  </w:p>
  <w:p w14:paraId="7A8EC356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51E8AB75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Sljedeći kandidati udovoljavaju uvjetima natječaja i pozivaju se na testiranje u sljedećim terminima:</w:t>
    </w:r>
  </w:p>
  <w:p w14:paraId="66069306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031F5B"/>
    <w:rsid w:val="00062ACA"/>
    <w:rsid w:val="00070696"/>
    <w:rsid w:val="00254E06"/>
    <w:rsid w:val="0030666E"/>
    <w:rsid w:val="003553BF"/>
    <w:rsid w:val="00395B64"/>
    <w:rsid w:val="003A6F5B"/>
    <w:rsid w:val="0044705C"/>
    <w:rsid w:val="005277EA"/>
    <w:rsid w:val="0065056C"/>
    <w:rsid w:val="006E59A1"/>
    <w:rsid w:val="00777AC4"/>
    <w:rsid w:val="008039AA"/>
    <w:rsid w:val="00AE1E4A"/>
    <w:rsid w:val="00C43884"/>
    <w:rsid w:val="00D0228E"/>
    <w:rsid w:val="00D05F71"/>
    <w:rsid w:val="00E525E6"/>
    <w:rsid w:val="00EA7EA2"/>
    <w:rsid w:val="00EB3078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4DAA0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2020-10-30T11:09:00Z</cp:lastPrinted>
  <dcterms:created xsi:type="dcterms:W3CDTF">2020-11-04T15:58:00Z</dcterms:created>
  <dcterms:modified xsi:type="dcterms:W3CDTF">2020-11-04T15:58:00Z</dcterms:modified>
</cp:coreProperties>
</file>