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  <w:t>„</w:t>
      </w:r>
      <w:r>
        <w:rPr>
          <w:rFonts w:cs="Arial" w:ascii="Arial" w:hAnsi="Arial"/>
          <w:b/>
          <w:color w:val="FF0000"/>
          <w:sz w:val="36"/>
          <w:szCs w:val="36"/>
        </w:rPr>
        <w:t>21. ožujak, Svjetski dan osoba s Down sindromom“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color w:val="0070C0"/>
          <w:sz w:val="28"/>
          <w:szCs w:val="28"/>
        </w:rPr>
      </w:pPr>
      <w:r>
        <w:rPr>
          <w:rFonts w:cs="Arial" w:ascii="Arial" w:hAnsi="Arial"/>
          <w:b/>
          <w:color w:val="0070C0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color w:val="0070C0"/>
          <w:sz w:val="28"/>
          <w:szCs w:val="28"/>
        </w:rPr>
        <w:t>21. ožujak</w:t>
      </w:r>
      <w:r>
        <w:rPr>
          <w:rFonts w:cs="Arial" w:ascii="Arial" w:hAnsi="Arial"/>
          <w:color w:val="0070C0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je datum kada se slavi </w:t>
      </w:r>
      <w:r>
        <w:rPr>
          <w:rFonts w:cs="Arial" w:ascii="Arial" w:hAnsi="Arial"/>
          <w:i/>
          <w:color w:val="0070C0"/>
          <w:sz w:val="28"/>
          <w:szCs w:val="28"/>
        </w:rPr>
        <w:t>Svjetski dan osoba s Down sindromom</w:t>
      </w:r>
      <w:r>
        <w:rPr>
          <w:rFonts w:cs="Arial" w:ascii="Arial" w:hAnsi="Arial"/>
          <w:sz w:val="28"/>
          <w:szCs w:val="28"/>
        </w:rPr>
        <w:t xml:space="preserve">. </w:t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Downov sindrom je genetski poremećaj koji je uzrokovan prisutnošću jednog kromosoma viška (kromosom koji je numeriran brojem 21, svaka stanica sadržava 23 različita kromosoma numerirana brojevima od 1 do 22, te 23.spolni kromosom). Nastaje u trenutku začeća</w:t>
      </w:r>
      <w:r>
        <w:rPr>
          <w:rFonts w:cs="Arial" w:ascii="Arial" w:hAnsi="Arial"/>
          <w:color w:val="444444"/>
          <w:sz w:val="28"/>
          <w:szCs w:val="28"/>
          <w:shd w:fill="FFFFFF" w:val="clear"/>
        </w:rPr>
        <w:t>.</w:t>
      </w:r>
      <w:r>
        <w:rPr>
          <w:rFonts w:cs="Arial" w:ascii="Arial" w:hAnsi="Arial"/>
          <w:sz w:val="28"/>
          <w:szCs w:val="28"/>
          <w:shd w:fill="FFFFFF" w:val="clear"/>
        </w:rPr>
        <w:t>D</w:t>
      </w:r>
      <w:r>
        <w:rPr>
          <w:rFonts w:cs="Arial" w:ascii="Arial" w:hAnsi="Arial"/>
          <w:sz w:val="28"/>
          <w:szCs w:val="28"/>
        </w:rPr>
        <w:t xml:space="preserve">akle s Danowim sindromom se rađate. </w:t>
      </w:r>
    </w:p>
    <w:p>
      <w:pPr>
        <w:pStyle w:val="Normal"/>
        <w:ind w:firstLine="708"/>
        <w:rPr>
          <w:rFonts w:ascii="Arial" w:hAnsi="Arial" w:cs="Arial"/>
          <w:color w:val="444444"/>
          <w:sz w:val="28"/>
          <w:szCs w:val="28"/>
          <w:highlight w:val="white"/>
        </w:rPr>
      </w:pPr>
      <w:r>
        <w:rPr>
          <w:rFonts w:cs="Arial" w:ascii="Arial" w:hAnsi="Arial"/>
          <w:color w:val="444444"/>
          <w:sz w:val="28"/>
          <w:szCs w:val="28"/>
          <w:shd w:fill="FFFFFF" w:val="clear"/>
        </w:rPr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2634615" cy="3322320"/>
            <wp:effectExtent l="0" t="0" r="0" b="0"/>
            <wp:docPr id="1" name="Picture 5" descr="Slikovni rezultat za down sindrom kromos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Slikovni rezultat za down sindrom kromosom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Kromosomi su sićušne nakupine bjelančevina u svakoj stanici ljudskog organizma koje prenose sve nasljedne karakteristike. </w:t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1902460" cy="1303020"/>
            <wp:effectExtent l="0" t="0" r="0" b="0"/>
            <wp:docPr id="2" name="Picture 6" descr="Slikovni rezultat za CROMO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Slikovni rezultat za CROMOSOM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4152900" cy="2770505"/>
            <wp:effectExtent l="0" t="0" r="0" b="0"/>
            <wp:docPr id="3" name="Picture 7" descr="Slikovni rezultat za kids with down synd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Slikovni rezultat za kids with down syndro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644"/>
      </w:tblGrid>
      <w:tr>
        <w:trPr/>
        <w:tc>
          <w:tcPr>
            <w:tcW w:w="9179" w:type="dxa"/>
            <w:gridSpan w:val="2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Obilježja izgleda djeteta sa sindromom</w:t>
            </w:r>
          </w:p>
        </w:tc>
      </w:tr>
      <w:tr>
        <w:trPr>
          <w:trHeight w:val="586" w:hRule="atLeast"/>
        </w:trPr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Kosi položaj očnih otvora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Malena glava</w:t>
            </w:r>
          </w:p>
        </w:tc>
      </w:tr>
      <w:tr>
        <w:trPr>
          <w:trHeight w:val="566" w:hRule="atLeast"/>
        </w:trPr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Okruglo lice izravnanog profila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Kraći prsni koš drugog oblika</w:t>
            </w:r>
          </w:p>
        </w:tc>
      </w:tr>
      <w:tr>
        <w:trPr>
          <w:trHeight w:val="560" w:hRule="atLeast"/>
        </w:trPr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Kratke šake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Kratki i široki vrat</w:t>
            </w:r>
          </w:p>
        </w:tc>
      </w:tr>
      <w:tr>
        <w:trPr>
          <w:trHeight w:val="269" w:hRule="atLeast"/>
        </w:trPr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Smanjenje napetosti  mišića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Malena usta i nos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 xml:space="preserve">Je li Down sindrom rijedak genetski poremećaj? </w:t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Ne, štoviše Down sindrom je jedan najčešćih genetskih poremećaja.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Jesu li osobe sa sindromom Down teško retardirane?</w:t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Ne, mnogi imaju kvocijent inteligencije koji ih svrstava među blago ili srednje retardirane osobe.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Djeca koja boluju od Downovog sindroma često su maltretirana od strane djece koja nemaju sindrom. Neki ih maltretiraju psihički, a neki fizički. To ne utječe dobro na djecu sa sindromom pa se zdravstveno stanje djeteta može još više pogoršati. Jedna od rečenica koja jako smeta djeci s sindromom jest ,,Nećeš moći u školu“. To im daje krivu sliku od njima. Jedna djevojčica s Down sindromom je ipak uspjela upisati srednju školu i bila je ustrajna. Evo što ona kaže o tome.</w:t>
      </w:r>
    </w:p>
    <w:p>
      <w:pPr>
        <w:pStyle w:val="Normal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– </w:t>
      </w:r>
      <w:r>
        <w:rPr>
          <w:rFonts w:cs="Arial" w:ascii="Arial" w:hAnsi="Arial"/>
          <w:i/>
          <w:sz w:val="28"/>
          <w:szCs w:val="28"/>
        </w:rPr>
        <w:t>Jako sam sretna i jedva čekam početi učiti, pogotovo hrvatski i matematiku, te predmete najviše volim. Veseli me i stvaranje novih prijateljstava, a i to što ću i dalje biti u dramskoj grupi,plesati u Zadarskom plesnom ansamblu, trenirati ću i u nogometnom klubu ZARA.- govori.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Ona je jedan od dokaza da i osobe koje su drugačije trebaju dobiti priliku da pokažu što mogu te da svima treba dati šansu.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4876800" cy="3345180"/>
            <wp:effectExtent l="0" t="0" r="0" b="0"/>
            <wp:docPr id="4" name="Picture 15" descr="Slikovni rezultat za down sindrom ko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Slikovni rezultat za down sindrom kor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Svi roditelji čija djeca imaju Down sindrom trebaju biti osvješteni kako postoje stručnjaci (doktori) koji će </w:t>
      </w:r>
      <w:r>
        <w:rPr/>
        <w:t xml:space="preserve"> </w:t>
      </w:r>
      <w:r>
        <w:rPr>
          <w:rFonts w:cs="Arial" w:ascii="Arial" w:hAnsi="Arial"/>
          <w:sz w:val="28"/>
          <w:szCs w:val="28"/>
        </w:rPr>
        <w:t>provjeriti stupanj djetetovog senzomotoričkog i komunikacijskog razvoja, te da će oni dati roditeljima odgovore i smjernice da daljnje postupke.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Najvažnije jest da roditelji u pravo vrijeme otkriju sindrom i da se, ako je moguće, veću u prvoj godini života (kada je dijete sposobno za komunikaciju s doktorima)dijete odvede na terapije i rehabilitacije.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Postoji i optimistična strana svega toga. Sve je više djece s Downovim sindromom integrirano u redovite oblike odgoja i obrazovanja (gotovo svi u vrtiće, a neki i u osnovne škole), osobe s Downovim sindromom danas žive znatno dulje, sve više odraslih osoba s Downovim sindromom aktivno je uključeno u društvo i ima posao...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Svako dijete zaslužuje jednaku ljubav i pažnju!</w:t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sz w:val="28"/>
          <w:szCs w:val="21"/>
          <w:lang w:eastAsia="hr-HR"/>
        </w:rPr>
      </w:pPr>
      <w:r>
        <w:rPr>
          <w:rFonts w:eastAsia="Times New Roman" w:cs="Arial" w:ascii="Arial" w:hAnsi="Arial"/>
          <w:b/>
          <w:bCs/>
          <w:i/>
          <w:iCs/>
          <w:color w:val="1C1C1C"/>
          <w:sz w:val="28"/>
          <w:szCs w:val="21"/>
          <w:lang w:eastAsia="hr-HR"/>
        </w:rPr>
        <w:t>Memorandum roditeljima djece s posebnim potrebama*</w:t>
      </w:r>
      <w:r>
        <w:rPr>
          <w:rFonts w:eastAsia="Times New Roman" w:cs="Arial" w:ascii="Arial" w:hAnsi="Arial"/>
          <w:sz w:val="28"/>
          <w:szCs w:val="21"/>
          <w:lang w:eastAsia="hr-HR"/>
        </w:rPr>
        <w:br/>
        <w:t>Uživajte u svom djetetu!</w:t>
        <w:br/>
        <w:t>Tada će i drugi uživati u njemu!</w:t>
        <w:br/>
        <w:t>Ne očekujte puno!</w:t>
        <w:br/>
        <w:t>Uživajte u svakom malom uspjehu!</w:t>
        <w:br/>
        <w:t>Ne gubite vrijeme na ispitivanje zašto se to Vama dogodilo!</w:t>
        <w:br/>
        <w:t>Krenite tražiti pomoć za dijete i za sebe!</w:t>
        <w:br/>
        <w:t>Vjerujte da vaše dijete uvelike oplemenjuje ljude oko sebe!</w:t>
        <w:br/>
        <w:t>Vjerujte u sebe!</w:t>
        <w:br/>
        <w:t>Vi najbolje poznajete svoje dijete!</w:t>
        <w:br/>
        <w:t>Sve što želite možete postići!</w:t>
        <w:br/>
        <w:t>Nemojte biti sami!</w:t>
        <w:br/>
        <w:t>Zamolite za pomoć!</w:t>
        <w:br/>
        <w:t>Promijenite definiciju uspješnog djeteta!</w:t>
        <w:br/>
        <w:t>Vaše dijete je drugačije i za njega je uspjeh nešto drugo!</w:t>
        <w:br/>
        <w:t>Budite ustrajni!Borite se!</w:t>
        <w:br/>
        <w:t>Barijere i problemi uvijek će Vas pratiti!</w:t>
        <w:br/>
        <w:t>Svom djetetu prije svega budite roditelj!</w:t>
        <w:br/>
        <w:t>To je Vaša najvažnija zadaća u njegovom životu!</w:t>
        <w:br/>
        <w:t>Bez obzira na sve teške trenutke, snagu crpite iz veselih i radosnih trenutaka!</w:t>
        <w:br/>
        <w:t>Svaki novi dan je drugačiji! Neki su lakši, neki su teži!</w:t>
        <w:br/>
        <w:t>Nekad ćete moći obaviti sve što poželite, a nekad ništa!</w:t>
        <w:br/>
        <w:t>Dajte sami sebi odmora jer Vam to treba!</w:t>
        <w:br/>
        <w:t>Obradujte se!</w:t>
        <w:br/>
        <w:t>Samo odmoreni i zadovoljni možete smoći snage za dalje!</w:t>
        <w:br/>
        <w:t>Kad Vam je teško, plačite, tugujte, žalite…</w:t>
        <w:br/>
        <w:t>To su tako normalni osjećaji!</w:t>
        <w:br/>
        <w:t>Pronađite vrijeme kad možete biti sami sa supružnikom!</w:t>
        <w:br/>
        <w:t>Svi ste pod stresom i svi ste potrebni jedni drugima!</w:t>
        <w:br/>
        <w:t>Težite obiteljskom zajedništvu!</w:t>
        <w:br/>
        <w:t>Spriječite udaljavanje jednih od drugih!</w:t>
        <w:br/>
        <w:t>Posvetite se ostaloj djeci!</w:t>
        <w:br/>
        <w:t>Vaše posebno dijete neće ništa izgubiti!</w:t>
        <w:br/>
        <w:t>Ne odustajte kad Vam kažu „NE“!Upornost otvara mnoga vrata!</w:t>
        <w:br/>
        <w:t>Pričajte, pokažite i dokažite svima koliko obveza imate</w:t>
        <w:br/>
        <w:t>kako bi Vas lakše razumijeli!</w:t>
        <w:br/>
        <w:t>Povežite se s drugim roditeljima!</w:t>
        <w:br/>
        <w:t>Ništa nije poput razgovora s nekim tko je u istom položaju!</w:t>
        <w:br/>
        <w:t>Shvatite svoju situaciju kao životnu školu!</w:t>
        <w:br/>
        <w:t>Vaše posebno dijete osvještava Vam najosnovnije vrijednosti življenja!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1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4"/>
          <w:szCs w:val="21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1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1"/>
          <w:lang w:eastAsia="hr-HR"/>
        </w:rPr>
        <w:t> </w:t>
      </w:r>
    </w:p>
    <w:p>
      <w:pPr>
        <w:pStyle w:val="Normal"/>
        <w:spacing w:lineRule="auto" w:line="240"/>
        <w:textAlignment w:val="baseline"/>
        <w:rPr>
          <w:rFonts w:ascii="Times New Roman" w:hAnsi="Times New Roman"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hr-HR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ab/>
        <w:tab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IZVORI:</w:t>
      </w:r>
    </w:p>
    <w:p>
      <w:pPr>
        <w:pStyle w:val="Normal"/>
        <w:rPr/>
      </w:pPr>
      <w:hyperlink r:id="rId6">
        <w:r>
          <w:rPr>
            <w:rStyle w:val="Internetskapoveznica"/>
            <w:rFonts w:cs="Arial" w:ascii="Arial" w:hAnsi="Arial"/>
            <w:sz w:val="28"/>
            <w:szCs w:val="28"/>
          </w:rPr>
          <w:t>http://www.znanostblog.com/svjetski-dan-osoba-s-down-sindromom-ne-zaboravite-obuci-sarene-carape/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hyperlink r:id="rId7">
        <w:r>
          <w:rPr>
            <w:rStyle w:val="Internetskapoveznica"/>
            <w:rFonts w:cs="Arial" w:ascii="Arial" w:hAnsi="Arial"/>
            <w:sz w:val="28"/>
            <w:szCs w:val="28"/>
          </w:rPr>
          <w:t>http://www.zajednica-down.hr/o_sind_down/o_sind_down.html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hyperlink r:id="rId8">
        <w:r>
          <w:rPr>
            <w:rStyle w:val="Internetskapoveznica"/>
            <w:rFonts w:cs="Arial" w:ascii="Arial" w:hAnsi="Arial"/>
            <w:sz w:val="28"/>
            <w:szCs w:val="28"/>
          </w:rPr>
          <w:t>http://www.novilist.hr/Vijesti/Hrvatska/Korina-je-prva-djevojcica-s-Downovim-sindromom-koja-je-upisala-srednju-skolu.-Ovo-je-njena-prica?meta_refresh=true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hyperlink r:id="rId9">
        <w:r>
          <w:rPr>
            <w:rStyle w:val="Internetskapoveznica"/>
            <w:rFonts w:cs="Arial" w:ascii="Arial" w:hAnsi="Arial"/>
            <w:sz w:val="28"/>
          </w:rPr>
          <w:t>https://www.plivazdravlje.hr/aktualno/clanak/5765/Downov-sindrom.html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                                            </w:t>
      </w:r>
      <w:r>
        <w:rPr>
          <w:rFonts w:cs="Arial" w:ascii="Arial" w:hAnsi="Arial"/>
          <w:sz w:val="28"/>
          <w:szCs w:val="28"/>
        </w:rPr>
        <w:tab/>
        <w:tab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ab/>
        <w:tab/>
        <w:tab/>
        <w:tab/>
      </w:r>
      <w:bookmarkStart w:id="0" w:name="_GoBack"/>
      <w:bookmarkEnd w:id="0"/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5760720" cy="3240405"/>
            <wp:effectExtent l="0" t="0" r="0" b="0"/>
            <wp:docPr id="5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8"/>
          <w:szCs w:val="28"/>
        </w:rPr>
        <w:tab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2903220" cy="3710940"/>
            <wp:effectExtent l="0" t="0" r="0" b="0"/>
            <wp:docPr id="6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11815" r="0" b="1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5760720" cy="3240405"/>
            <wp:effectExtent l="0" t="0" r="0" b="0"/>
            <wp:docPr id="7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  <w:tab/>
        <w:tab/>
        <w:tab/>
        <w:t>Ana Krtalić, 6.b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2">
    <w:name w:val="Heading 2"/>
    <w:basedOn w:val="Normal"/>
    <w:link w:val="Heading2Char"/>
    <w:uiPriority w:val="9"/>
    <w:qFormat/>
    <w:rsid w:val="0003737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5f412d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f412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977f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977f9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037370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037370"/>
    <w:rPr>
      <w:b/>
      <w:bCs/>
    </w:rPr>
  </w:style>
  <w:style w:type="character" w:styleId="Istaknuto">
    <w:name w:val="Istaknuto"/>
    <w:basedOn w:val="DefaultParagraphFont"/>
    <w:uiPriority w:val="20"/>
    <w:qFormat/>
    <w:rsid w:val="00037370"/>
    <w:rPr>
      <w:i/>
      <w:iCs/>
    </w:rPr>
  </w:style>
  <w:style w:type="character" w:styleId="ListLabel1">
    <w:name w:val="ListLabel 1"/>
    <w:qFormat/>
    <w:rPr>
      <w:rFonts w:ascii="Arial" w:hAnsi="Arial" w:cs="Arial"/>
      <w:sz w:val="28"/>
      <w:szCs w:val="28"/>
    </w:rPr>
  </w:style>
  <w:style w:type="character" w:styleId="ListLabel2">
    <w:name w:val="ListLabel 2"/>
    <w:qFormat/>
    <w:rPr>
      <w:rFonts w:ascii="Arial" w:hAnsi="Arial" w:cs="Arial"/>
      <w:sz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41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uiPriority w:val="99"/>
    <w:unhideWhenUsed/>
    <w:rsid w:val="005977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5977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0373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77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://www.znanostblog.com/svjetski-dan-osoba-s-down-sindromom-ne-zaboravite-obuci-sarene-carape/" TargetMode="External"/><Relationship Id="rId7" Type="http://schemas.openxmlformats.org/officeDocument/2006/relationships/hyperlink" Target="http://www.zajednica-down.hr/o_sind_down/o_sind_down.html" TargetMode="External"/><Relationship Id="rId8" Type="http://schemas.openxmlformats.org/officeDocument/2006/relationships/hyperlink" Target="http://www.novilist.hr/Vijesti/Hrvatska/Korina-je-prva-djevojcica-s-Downovim-sindromom-koja-je-upisala-srednju-skolu.-Ovo-je-njena-prica?meta_refresh=true" TargetMode="External"/><Relationship Id="rId9" Type="http://schemas.openxmlformats.org/officeDocument/2006/relationships/hyperlink" Target="https://www.plivazdravlje.hr/aktualno/clanak/5765/Downov-sindrom.html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Application>LibreOffice/6.2.5.2$Windows_X86_64 LibreOffice_project/1ec314fa52f458adc18c4f025c545a4e8b22c159</Application>
  <Pages>3</Pages>
  <Words>698</Words>
  <Characters>4132</Characters>
  <CharactersWithSpaces>4879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2020-03-18T14:13:00Z</dcterms:created>
  <dc:creator>Slaven</dc:creator>
  <dc:description/>
  <dc:language>hr-HR</dc:language>
  <cp:lastModifiedBy>Slaven</cp:lastModifiedBy>
  <dcterms:modified xsi:type="dcterms:W3CDTF">2020-03-19T11:04:00Z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